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84" w:rsidRDefault="00502884" w:rsidP="00502884">
      <w:pPr>
        <w:pStyle w:val="Default"/>
      </w:pPr>
    </w:p>
    <w:p w:rsidR="00502884" w:rsidRDefault="00502884" w:rsidP="0081344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Pravidla pro poskytování dotací z rozpočtu obce Lelekovice v roce 2019</w:t>
      </w:r>
    </w:p>
    <w:p w:rsidR="00813444" w:rsidRDefault="00813444" w:rsidP="00813444">
      <w:pPr>
        <w:pStyle w:val="Default"/>
        <w:jc w:val="center"/>
        <w:rPr>
          <w:sz w:val="36"/>
          <w:szCs w:val="36"/>
        </w:rPr>
      </w:pP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(dále jen „Pravidla“) </w:t>
      </w:r>
    </w:p>
    <w:p w:rsidR="00502884" w:rsidRDefault="00502884" w:rsidP="005028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Část I. </w:t>
      </w:r>
    </w:p>
    <w:p w:rsidR="00502884" w:rsidRDefault="00502884" w:rsidP="005028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Základní ustanovení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Dotační programy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Účelem těchto Pravidel je stanovit jednotný postup při poskytování dotací z rozpočtu obce Lelekovice v roce 2019.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 Lelekovice (dále také jen „obec“) bude ze svého rozpočtu poskytovat v roce 2019 dotace v rámci tohoto dotačního programu: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Dotační program č. 1: Podpora celoroční činnosti subjektů obohacujících společenský, kulturní a sportovní život v obci (dále také jen „Program č. 1“) </w:t>
      </w:r>
      <w:r>
        <w:rPr>
          <w:b/>
          <w:bCs/>
          <w:sz w:val="23"/>
          <w:szCs w:val="23"/>
        </w:rPr>
        <w:br/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Poslání a cíle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Cílem Programu č. 1 je podpora zapojení co nejširšího okruhu obyvatel obce do smysluplného naplnění jejich volného času, rozvíjení jejich osobnosti, dovedností a prevenci negativních společenských jevů.</w:t>
      </w:r>
      <w:r>
        <w:rPr>
          <w:sz w:val="23"/>
          <w:szCs w:val="23"/>
        </w:rPr>
        <w:br/>
        <w:t xml:space="preserve">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Ekonomický rámec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účelem poskytnutí dotace v rámci Programu č. 1 obec vyčlení v návrhu rozpočtu na rok 2019 finanční prostředky ve výši </w:t>
      </w:r>
      <w:r w:rsidRPr="00B626C1">
        <w:rPr>
          <w:sz w:val="23"/>
          <w:szCs w:val="23"/>
        </w:rPr>
        <w:t>250 tis. Kč.</w:t>
      </w:r>
      <w:r w:rsidR="00B626C1">
        <w:rPr>
          <w:sz w:val="23"/>
          <w:szCs w:val="23"/>
        </w:rPr>
        <w:br/>
        <w:t>Maximální výše dotace pro jednoho žadatele činí 49.900,- Kč</w:t>
      </w:r>
      <w:r>
        <w:rPr>
          <w:sz w:val="23"/>
          <w:szCs w:val="23"/>
        </w:rPr>
        <w:br/>
        <w:t xml:space="preserve">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Právní rámec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 Lelekovice se při poskytování příspěvků z rozpočtu obce řídí platnými obecně závaznými právními předpisy, zejména: </w:t>
      </w:r>
    </w:p>
    <w:p w:rsidR="00502884" w:rsidRDefault="00502884" w:rsidP="00502884">
      <w:pPr>
        <w:pStyle w:val="Default"/>
        <w:spacing w:after="22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zákonem č. 128/2000 Sb., o obcích (obecní zřízení), ve znění pozdějších předpisů, </w:t>
      </w:r>
    </w:p>
    <w:p w:rsidR="00502884" w:rsidRDefault="00502884" w:rsidP="00502884">
      <w:pPr>
        <w:pStyle w:val="Default"/>
        <w:spacing w:after="22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zákonem č. 250/2000 Sb., o rozpočtových pravidlech územních rozpočtů, ve znění pozdějších předpisů, </w:t>
      </w:r>
    </w:p>
    <w:p w:rsidR="00502884" w:rsidRDefault="00502884" w:rsidP="00502884">
      <w:pPr>
        <w:pStyle w:val="Default"/>
        <w:spacing w:after="22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zákonem č. 320/2011 Sb., o finanční kontrole ve veřejné správě a o změně některých zákonů, ve znění pozdějších předpisů,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zákonem č. 89/2012 Sb., občanský zákoník, ve znění pozdějších předpisů a dalšími. </w:t>
      </w:r>
    </w:p>
    <w:p w:rsidR="00502884" w:rsidRDefault="00502884" w:rsidP="00502884">
      <w:pPr>
        <w:pStyle w:val="Default"/>
        <w:rPr>
          <w:sz w:val="23"/>
          <w:szCs w:val="23"/>
        </w:rPr>
      </w:pPr>
    </w:p>
    <w:p w:rsidR="00502884" w:rsidRDefault="00502884" w:rsidP="005028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Část II. </w:t>
      </w:r>
    </w:p>
    <w:p w:rsidR="00502884" w:rsidRDefault="00502884" w:rsidP="005028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Program č. 1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Podpora celoroční činnosti organizací pracujících nejen s dětmi a mládeží</w:t>
      </w:r>
      <w:r>
        <w:rPr>
          <w:sz w:val="23"/>
          <w:szCs w:val="23"/>
        </w:rPr>
        <w:br/>
        <w:t xml:space="preserve">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Na co lze dotaci poskytnout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Dotaci lze poskytnout na činnosti, které splňují tyto podmínky: </w:t>
      </w:r>
    </w:p>
    <w:p w:rsidR="00502884" w:rsidRDefault="00502884" w:rsidP="00502884">
      <w:pPr>
        <w:pStyle w:val="Default"/>
        <w:spacing w:after="22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na podporu pravidelných aktivit spolků, případně jiných neziskových organizací a sdružení </w:t>
      </w:r>
      <w:r w:rsidR="00B626C1">
        <w:rPr>
          <w:sz w:val="23"/>
          <w:szCs w:val="23"/>
        </w:rPr>
        <w:t xml:space="preserve">(dále společně jen organizace) </w:t>
      </w:r>
      <w:r>
        <w:rPr>
          <w:sz w:val="23"/>
          <w:szCs w:val="23"/>
        </w:rPr>
        <w:t xml:space="preserve">jejichž činnost je vyvíjena pravidelně, </w:t>
      </w:r>
    </w:p>
    <w:p w:rsidR="00502884" w:rsidRDefault="00502884" w:rsidP="00502884">
      <w:pPr>
        <w:pStyle w:val="Default"/>
        <w:spacing w:after="22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činnost je vyvíjena ve volném čase účastníků, nikoli jako jejich podnikání nebo zaměstnání;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dotace je poskytnuta na 1 kalendářní rok. </w:t>
      </w:r>
    </w:p>
    <w:p w:rsidR="00502884" w:rsidRDefault="00502884" w:rsidP="00502884">
      <w:pPr>
        <w:pStyle w:val="Default"/>
        <w:rPr>
          <w:sz w:val="23"/>
          <w:szCs w:val="23"/>
        </w:rPr>
      </w:pPr>
    </w:p>
    <w:p w:rsidR="00502884" w:rsidRDefault="00502884" w:rsidP="00502884">
      <w:pPr>
        <w:pStyle w:val="Default"/>
        <w:rPr>
          <w:b/>
          <w:bCs/>
          <w:sz w:val="23"/>
          <w:szCs w:val="23"/>
        </w:rPr>
      </w:pPr>
    </w:p>
    <w:p w:rsidR="00502884" w:rsidRDefault="00502884" w:rsidP="00502884">
      <w:pPr>
        <w:pStyle w:val="Default"/>
        <w:rPr>
          <w:b/>
          <w:bCs/>
          <w:sz w:val="23"/>
          <w:szCs w:val="23"/>
        </w:rPr>
      </w:pP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Komu lze dotaci poskytnout </w:t>
      </w:r>
    </w:p>
    <w:p w:rsidR="00502884" w:rsidRDefault="00502884" w:rsidP="00502884">
      <w:pPr>
        <w:pStyle w:val="Default"/>
        <w:rPr>
          <w:sz w:val="23"/>
          <w:szCs w:val="23"/>
        </w:rPr>
      </w:pPr>
      <w:r w:rsidRPr="00B626C1">
        <w:rPr>
          <w:sz w:val="23"/>
          <w:szCs w:val="23"/>
        </w:rPr>
        <w:t>Dotaci lze poskytnout pouze právnické osobě, založené nebo jinak vzniklé a registrované v ČR v souladu s obecně závaznými právními předpisy, která není založena za účelem dosažení zisku a jejíž činnost nevykazuje znaky podnikání ve smyslu § 420 zákona č. 89/2012 Sb., občanský zákoník, v platném znění, která působí nebo má dosah činnosti na území obce a její obyvatele.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 lze z dotace na činnost hradit a co nelze hradit: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dotace na činnost lze hradit pouze neinvestiční náklady, drobné opravy, údržbu a obnovu materiálně technického vybavení, </w:t>
      </w:r>
      <w:r w:rsidRPr="00B626C1">
        <w:rPr>
          <w:sz w:val="23"/>
          <w:szCs w:val="23"/>
        </w:rPr>
        <w:t>cestovné</w:t>
      </w:r>
      <w:r>
        <w:rPr>
          <w:sz w:val="23"/>
          <w:szCs w:val="23"/>
        </w:rPr>
        <w:t xml:space="preserve">, ubytování, služby, pronájmy, sportovní materiál, vybavení, materiál </w:t>
      </w:r>
      <w:r w:rsidR="00062FB6">
        <w:rPr>
          <w:sz w:val="23"/>
          <w:szCs w:val="23"/>
        </w:rPr>
        <w:t>pro činnost, ceny pro soutěžící</w:t>
      </w:r>
      <w:r>
        <w:rPr>
          <w:sz w:val="23"/>
          <w:szCs w:val="23"/>
        </w:rPr>
        <w:t xml:space="preserve">.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Dotaci nelze poskytnout zejména na náklady </w:t>
      </w:r>
      <w:proofErr w:type="gramStart"/>
      <w:r>
        <w:rPr>
          <w:sz w:val="23"/>
          <w:szCs w:val="23"/>
        </w:rPr>
        <w:t>na</w:t>
      </w:r>
      <w:proofErr w:type="gramEnd"/>
      <w:r>
        <w:rPr>
          <w:sz w:val="23"/>
          <w:szCs w:val="23"/>
        </w:rPr>
        <w:t xml:space="preserve">: </w:t>
      </w:r>
    </w:p>
    <w:p w:rsidR="00502884" w:rsidRDefault="00502884" w:rsidP="00502884">
      <w:pPr>
        <w:pStyle w:val="Default"/>
        <w:spacing w:after="22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mzdy, dohody o pracovní činnosti, finanční odměny zaměstnancům a další náklady spojené se zaměstnáváním dle zákoníku práce; </w:t>
      </w:r>
    </w:p>
    <w:p w:rsidR="00502884" w:rsidRDefault="00502884" w:rsidP="00502884">
      <w:pPr>
        <w:pStyle w:val="Default"/>
        <w:spacing w:after="22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náklady na pořízení hmotného a nehmotného dlouhodobého majetku nad 40 tis. Kč; </w:t>
      </w:r>
    </w:p>
    <w:p w:rsidR="00502884" w:rsidRDefault="00502884" w:rsidP="00502884">
      <w:pPr>
        <w:pStyle w:val="Default"/>
        <w:spacing w:after="22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pokuty, penále, daně;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DPH, pokud je organizace plátcem. </w:t>
      </w:r>
    </w:p>
    <w:p w:rsidR="00502884" w:rsidRDefault="00502884" w:rsidP="00502884">
      <w:pPr>
        <w:pStyle w:val="Default"/>
        <w:rPr>
          <w:sz w:val="23"/>
          <w:szCs w:val="23"/>
        </w:rPr>
      </w:pP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Pravidla pro výpočet výše dotace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Hodnotící komise </w:t>
      </w:r>
      <w:r w:rsidR="009738C6">
        <w:rPr>
          <w:sz w:val="23"/>
          <w:szCs w:val="23"/>
        </w:rPr>
        <w:t>zohlední společenský</w:t>
      </w:r>
      <w:r>
        <w:rPr>
          <w:sz w:val="23"/>
          <w:szCs w:val="23"/>
        </w:rPr>
        <w:t xml:space="preserve"> přínos</w:t>
      </w:r>
      <w:r w:rsidR="00DC7D8A">
        <w:rPr>
          <w:sz w:val="23"/>
          <w:szCs w:val="23"/>
        </w:rPr>
        <w:t xml:space="preserve"> organizace</w:t>
      </w:r>
      <w:r>
        <w:rPr>
          <w:sz w:val="23"/>
          <w:szCs w:val="23"/>
        </w:rPr>
        <w:t xml:space="preserve"> pro život v obci. Součástí žádosti je přehled činností plánovaných v daném roce.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 výši dotace rozhoduje zastupitelstvo obce Lelekovice na zákl</w:t>
      </w:r>
      <w:r w:rsidR="00135567">
        <w:rPr>
          <w:sz w:val="23"/>
          <w:szCs w:val="23"/>
        </w:rPr>
        <w:t>adě doporučení k</w:t>
      </w:r>
      <w:r>
        <w:rPr>
          <w:sz w:val="23"/>
          <w:szCs w:val="23"/>
        </w:rPr>
        <w:t xml:space="preserve">omise pro kulturu a </w:t>
      </w:r>
      <w:r w:rsidR="0051703B">
        <w:rPr>
          <w:sz w:val="23"/>
          <w:szCs w:val="23"/>
        </w:rPr>
        <w:t xml:space="preserve">komise pro </w:t>
      </w:r>
      <w:r>
        <w:rPr>
          <w:sz w:val="23"/>
          <w:szCs w:val="23"/>
        </w:rPr>
        <w:t xml:space="preserve">sport. </w:t>
      </w:r>
      <w:r>
        <w:rPr>
          <w:sz w:val="23"/>
          <w:szCs w:val="23"/>
        </w:rPr>
        <w:br/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Kdy o dotaci žádat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Žádost se podává písemně na jednotném formuláři, který je k dispozici na OÚ Lelekovice nebo na webových stránkách obce Lelekovice. Termín podání žádostí je </w:t>
      </w:r>
      <w:r w:rsidR="00B626C1">
        <w:rPr>
          <w:b/>
          <w:bCs/>
          <w:sz w:val="23"/>
          <w:szCs w:val="23"/>
        </w:rPr>
        <w:t xml:space="preserve">od </w:t>
      </w:r>
      <w:proofErr w:type="gramStart"/>
      <w:r w:rsidR="00B626C1">
        <w:rPr>
          <w:b/>
          <w:bCs/>
          <w:sz w:val="23"/>
          <w:szCs w:val="23"/>
        </w:rPr>
        <w:t>1.1</w:t>
      </w:r>
      <w:r>
        <w:rPr>
          <w:b/>
          <w:bCs/>
          <w:sz w:val="23"/>
          <w:szCs w:val="23"/>
        </w:rPr>
        <w:t>.2019</w:t>
      </w:r>
      <w:proofErr w:type="gramEnd"/>
      <w:r>
        <w:rPr>
          <w:b/>
          <w:bCs/>
          <w:sz w:val="23"/>
          <w:szCs w:val="23"/>
        </w:rPr>
        <w:t xml:space="preserve"> do </w:t>
      </w:r>
      <w:r w:rsidR="00B626C1">
        <w:rPr>
          <w:b/>
          <w:bCs/>
          <w:sz w:val="23"/>
          <w:szCs w:val="23"/>
        </w:rPr>
        <w:t>28.2</w:t>
      </w:r>
      <w:r>
        <w:rPr>
          <w:b/>
          <w:bCs/>
          <w:sz w:val="23"/>
          <w:szCs w:val="23"/>
        </w:rPr>
        <w:t>.2019</w:t>
      </w:r>
      <w:r>
        <w:rPr>
          <w:sz w:val="23"/>
          <w:szCs w:val="23"/>
        </w:rPr>
        <w:t xml:space="preserve">. Žádost musí obsahovat všechny požadované údaje a přílohy. Žádost se zasílá na adresu obce nebo podává osobně na podatelnu obecního úřadu v jednom vyhotovení. Na žádosti doručené po termínu nebude brán zřetel, nebudou zařazeny do projednávání. V případě formálních nedostatků mohou být žádosti na výzvu doplněny.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Podáním žádosti nevzniká žadateli na dotaci právní nárok.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Výsledky přidělení dotací budou zveřejněny na úřední desce Obecního úřadu Lelekovice nejpozději </w:t>
      </w:r>
      <w:proofErr w:type="gramStart"/>
      <w:r w:rsidR="00B626C1">
        <w:rPr>
          <w:b/>
          <w:bCs/>
          <w:sz w:val="23"/>
          <w:szCs w:val="23"/>
        </w:rPr>
        <w:t>31.3</w:t>
      </w:r>
      <w:r>
        <w:rPr>
          <w:b/>
          <w:bCs/>
          <w:sz w:val="23"/>
          <w:szCs w:val="23"/>
        </w:rPr>
        <w:t>.201</w:t>
      </w:r>
      <w:r w:rsidR="00863C43">
        <w:rPr>
          <w:b/>
          <w:bCs/>
          <w:sz w:val="23"/>
          <w:szCs w:val="23"/>
        </w:rPr>
        <w:t>9</w:t>
      </w:r>
      <w:proofErr w:type="gramEnd"/>
      <w:r>
        <w:rPr>
          <w:sz w:val="23"/>
          <w:szCs w:val="23"/>
        </w:rPr>
        <w:t xml:space="preserve">. </w:t>
      </w:r>
    </w:p>
    <w:p w:rsidR="00813444" w:rsidRDefault="00813444" w:rsidP="00813444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Žadatelé, kterým nebude přiznána dotace, budou vyrozuměni písemně a bude jim sdělen důvod nevyhovění žádosti. </w:t>
      </w:r>
    </w:p>
    <w:p w:rsidR="00813444" w:rsidRDefault="00813444" w:rsidP="008134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případě poskytnutí dotace budou žadatelé vyzváni k podpisu veřejnoprávní smlouvy o poskytnutí dotace. Podmínky vyplacení dotace budou sjednány v této smlouvě.</w:t>
      </w:r>
      <w:bookmarkStart w:id="0" w:name="_GoBack"/>
      <w:bookmarkEnd w:id="0"/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Další podmínky pro použití dotace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Dotace není převoditelná na jiný subjekt a nelze z ní jiný subjekt financovat, pokud nejde o běžné poskytnutí služby. </w:t>
      </w:r>
      <w:r>
        <w:rPr>
          <w:sz w:val="23"/>
          <w:szCs w:val="23"/>
        </w:rPr>
        <w:br/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Kontrola použití dotace </w:t>
      </w:r>
    </w:p>
    <w:p w:rsidR="00502884" w:rsidRDefault="00A93A3F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 </w:t>
      </w:r>
      <w:proofErr w:type="gramStart"/>
      <w:r>
        <w:rPr>
          <w:sz w:val="23"/>
          <w:szCs w:val="23"/>
        </w:rPr>
        <w:t>31.12.2019</w:t>
      </w:r>
      <w:proofErr w:type="gramEnd"/>
      <w:r w:rsidR="00502884">
        <w:rPr>
          <w:sz w:val="23"/>
          <w:szCs w:val="23"/>
        </w:rPr>
        <w:t xml:space="preserve"> musí příjemce dotace předložit obci přehled čerpání a použití poskytnutých peněžních prostředků (dále jen „vyúčtování“). Všechny předložené doklady musí být identifikovatelné, účetně zaevidované, ověřitelné a doložitelné originálními dokumenty. Způsob vyúčtování bude sjednán ve veřejnoprávní smlouvě o poskytnutí dotace.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Kontrolu vyúčtování provede finanční výbor, o výsledku informuje zastupitelstvo obce, které poskytnutí dotace schválilo.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Finanční prostředky, které nebyly použity v souladu s těmito Pravidly nebo podmínkami uvedenými ve veřejnoprávní smlouvě o poskytnutí dotace, je příjemce povinen vrátit na účet obce dle podmínek uvedených ve veřejnoprávní smlouvě. </w:t>
      </w:r>
      <w:r>
        <w:rPr>
          <w:sz w:val="23"/>
          <w:szCs w:val="23"/>
        </w:rPr>
        <w:br/>
      </w:r>
    </w:p>
    <w:p w:rsidR="00502884" w:rsidRDefault="00502884" w:rsidP="005028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Část III. </w:t>
      </w:r>
    </w:p>
    <w:p w:rsidR="00502884" w:rsidRDefault="00502884" w:rsidP="0050288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Závěrečná ustanovení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Tato pravidla se nevztahují na příspěvkové organizace zřízené obcí </w:t>
      </w:r>
      <w:r w:rsidR="00012608">
        <w:rPr>
          <w:sz w:val="23"/>
          <w:szCs w:val="23"/>
        </w:rPr>
        <w:t>Lelekovice</w:t>
      </w:r>
      <w:r>
        <w:rPr>
          <w:sz w:val="23"/>
          <w:szCs w:val="23"/>
        </w:rPr>
        <w:t xml:space="preserve"> a na organizace obcí Lelekovice založené.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Žádost žadatelů, kteří nedoložili včas a správně závěrečné vyúčtování již poskytnutých dotací, případně včas nevrátili nepoužité finanční prostředky obci, bude vyřazena.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Žadatel musí mít ke dni podání žádosti o dotaci vyrovnány veškeré finanční závazky vůči obci a vůči organizacím zřízených nebo založených obcí.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poskytnutí dotace není právní nárok.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Použití dotace podléhá nejen kontrole obcí určenými osobami, ale i dalším kontrolám podle platných, obecně závazných předpisů.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odůvodněných případech si obec vyhrazuje možnost postupovat odlišně od těchto Pravidel. </w:t>
      </w:r>
    </w:p>
    <w:p w:rsidR="0098636C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Tato Pravidla nabývají platnosti a účinnosti dnem jejich schválení </w:t>
      </w:r>
      <w:r w:rsidR="00813444">
        <w:rPr>
          <w:sz w:val="23"/>
          <w:szCs w:val="23"/>
        </w:rPr>
        <w:t>zastupitelstvem</w:t>
      </w:r>
      <w:r>
        <w:rPr>
          <w:sz w:val="23"/>
          <w:szCs w:val="23"/>
        </w:rPr>
        <w:t xml:space="preserve"> obce </w:t>
      </w:r>
    </w:p>
    <w:p w:rsidR="00502884" w:rsidRDefault="0081344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Lelekovice</w:t>
      </w:r>
      <w:r w:rsidR="002D5CE0">
        <w:rPr>
          <w:sz w:val="23"/>
          <w:szCs w:val="23"/>
        </w:rPr>
        <w:t>, tj. dnem 26.11.2019</w:t>
      </w:r>
    </w:p>
    <w:p w:rsidR="00813444" w:rsidRDefault="00813444" w:rsidP="00502884">
      <w:pPr>
        <w:pStyle w:val="Default"/>
        <w:rPr>
          <w:sz w:val="23"/>
          <w:szCs w:val="23"/>
        </w:rPr>
      </w:pPr>
    </w:p>
    <w:p w:rsidR="00813444" w:rsidRDefault="00813444" w:rsidP="00502884">
      <w:pPr>
        <w:pStyle w:val="Default"/>
        <w:rPr>
          <w:sz w:val="23"/>
          <w:szCs w:val="23"/>
        </w:rPr>
      </w:pP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813444">
        <w:rPr>
          <w:sz w:val="23"/>
          <w:szCs w:val="23"/>
        </w:rPr>
        <w:t xml:space="preserve"> </w:t>
      </w:r>
      <w:proofErr w:type="spellStart"/>
      <w:r w:rsidR="00813444">
        <w:rPr>
          <w:sz w:val="23"/>
          <w:szCs w:val="23"/>
        </w:rPr>
        <w:t>Lelekovicích</w:t>
      </w:r>
      <w:proofErr w:type="spellEnd"/>
      <w:r>
        <w:rPr>
          <w:sz w:val="23"/>
          <w:szCs w:val="23"/>
        </w:rPr>
        <w:t xml:space="preserve"> dne </w:t>
      </w:r>
      <w:r w:rsidR="009455C2">
        <w:rPr>
          <w:sz w:val="23"/>
          <w:szCs w:val="23"/>
        </w:rPr>
        <w:t>26. 11. 2018</w:t>
      </w:r>
    </w:p>
    <w:p w:rsidR="00813444" w:rsidRDefault="00813444" w:rsidP="00502884">
      <w:pPr>
        <w:pStyle w:val="Default"/>
        <w:rPr>
          <w:sz w:val="23"/>
          <w:szCs w:val="23"/>
        </w:rPr>
      </w:pPr>
    </w:p>
    <w:p w:rsidR="00813444" w:rsidRDefault="00813444" w:rsidP="00502884">
      <w:pPr>
        <w:pStyle w:val="Default"/>
        <w:rPr>
          <w:sz w:val="23"/>
          <w:szCs w:val="23"/>
        </w:rPr>
      </w:pPr>
    </w:p>
    <w:p w:rsidR="00627BC9" w:rsidRDefault="00627BC9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Aleš Mikauš </w:t>
      </w:r>
    </w:p>
    <w:p w:rsidR="00502884" w:rsidRDefault="00502884" w:rsidP="00502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starosta obce </w:t>
      </w:r>
    </w:p>
    <w:p w:rsidR="00813444" w:rsidRDefault="00813444" w:rsidP="00502884">
      <w:pPr>
        <w:pStyle w:val="Default"/>
        <w:rPr>
          <w:sz w:val="23"/>
          <w:szCs w:val="23"/>
        </w:rPr>
      </w:pPr>
    </w:p>
    <w:p w:rsidR="00813444" w:rsidRDefault="00813444" w:rsidP="00502884">
      <w:pPr>
        <w:pStyle w:val="Default"/>
        <w:rPr>
          <w:sz w:val="23"/>
          <w:szCs w:val="23"/>
        </w:rPr>
      </w:pPr>
    </w:p>
    <w:p w:rsidR="00502884" w:rsidRDefault="00502884" w:rsidP="00502884">
      <w:pPr>
        <w:pStyle w:val="Default"/>
        <w:rPr>
          <w:sz w:val="23"/>
          <w:szCs w:val="23"/>
        </w:rPr>
      </w:pPr>
    </w:p>
    <w:sectPr w:rsidR="00502884" w:rsidSect="00F7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02884"/>
    <w:rsid w:val="00012608"/>
    <w:rsid w:val="00062FB6"/>
    <w:rsid w:val="000B2BF6"/>
    <w:rsid w:val="00135567"/>
    <w:rsid w:val="00180B13"/>
    <w:rsid w:val="001814B9"/>
    <w:rsid w:val="002D5CE0"/>
    <w:rsid w:val="003C7657"/>
    <w:rsid w:val="00502884"/>
    <w:rsid w:val="0051703B"/>
    <w:rsid w:val="00627BC9"/>
    <w:rsid w:val="006C74A6"/>
    <w:rsid w:val="00813444"/>
    <w:rsid w:val="00863C43"/>
    <w:rsid w:val="009455C2"/>
    <w:rsid w:val="009738C6"/>
    <w:rsid w:val="0098636C"/>
    <w:rsid w:val="00A93A3F"/>
    <w:rsid w:val="00B626C1"/>
    <w:rsid w:val="00B65E91"/>
    <w:rsid w:val="00CB0DD5"/>
    <w:rsid w:val="00CF4BEA"/>
    <w:rsid w:val="00DC7D8A"/>
    <w:rsid w:val="00F76401"/>
    <w:rsid w:val="00FB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4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2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2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882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Lelekovice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Mikauš</dc:creator>
  <cp:lastModifiedBy>Drahoslava Hlavničková</cp:lastModifiedBy>
  <cp:revision>2</cp:revision>
  <dcterms:created xsi:type="dcterms:W3CDTF">2018-11-28T12:54:00Z</dcterms:created>
  <dcterms:modified xsi:type="dcterms:W3CDTF">2018-11-28T12:54:00Z</dcterms:modified>
</cp:coreProperties>
</file>